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2FBB" w14:textId="77777777" w:rsidR="00D5071E" w:rsidRDefault="00000000">
      <w:pPr>
        <w:pStyle w:val="1"/>
        <w:spacing w:before="71"/>
        <w:ind w:left="4129" w:right="2437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 по ОРКСЭ 4 класс</w:t>
      </w:r>
    </w:p>
    <w:p w14:paraId="6958C6CA" w14:textId="77777777" w:rsidR="00D5071E" w:rsidRDefault="00000000">
      <w:pPr>
        <w:pStyle w:val="a3"/>
        <w:spacing w:before="271"/>
        <w:jc w:val="both"/>
      </w:pPr>
      <w:r>
        <w:t>Рабочая программа учебного предмета «Основы религиозных культур и светской этики» составлена на основе требований Федерального государственного образовательного стандарта начального общего образования.</w:t>
      </w:r>
    </w:p>
    <w:p w14:paraId="0DCF1385" w14:textId="77777777" w:rsidR="00D5071E" w:rsidRDefault="00000000">
      <w:pPr>
        <w:spacing w:before="1"/>
        <w:ind w:left="102" w:right="103" w:firstLine="707"/>
        <w:jc w:val="both"/>
        <w:rPr>
          <w:sz w:val="24"/>
        </w:rPr>
      </w:pPr>
      <w:r>
        <w:rPr>
          <w:sz w:val="24"/>
        </w:rPr>
        <w:t xml:space="preserve">Цель комплексного учебного курса «Основы религиозных культур и светской этики» - формирование у младшего подростка </w:t>
      </w:r>
      <w:r>
        <w:rPr>
          <w:b/>
          <w:sz w:val="24"/>
        </w:rPr>
        <w:t xml:space="preserve">мотиваций </w:t>
      </w:r>
      <w:r>
        <w:rPr>
          <w:sz w:val="24"/>
        </w:rPr>
        <w:t xml:space="preserve">к осознанному нравственному поведению, основанному на </w:t>
      </w:r>
      <w:r>
        <w:rPr>
          <w:i/>
          <w:sz w:val="24"/>
        </w:rPr>
        <w:t xml:space="preserve">знании культурных и религиозных традиций </w:t>
      </w:r>
      <w:r>
        <w:rPr>
          <w:sz w:val="24"/>
        </w:rPr>
        <w:t xml:space="preserve">многонационального народа России и </w:t>
      </w:r>
      <w:r>
        <w:rPr>
          <w:i/>
          <w:sz w:val="24"/>
        </w:rPr>
        <w:t xml:space="preserve">уважения </w:t>
      </w:r>
      <w:r>
        <w:rPr>
          <w:sz w:val="24"/>
        </w:rPr>
        <w:t xml:space="preserve">к ним, а также к </w:t>
      </w:r>
      <w:r>
        <w:rPr>
          <w:i/>
          <w:sz w:val="24"/>
        </w:rPr>
        <w:t xml:space="preserve">диалогу </w:t>
      </w:r>
      <w:r>
        <w:rPr>
          <w:sz w:val="24"/>
        </w:rPr>
        <w:t>с представителями других культур и мировоззрений.</w:t>
      </w:r>
    </w:p>
    <w:p w14:paraId="5C2C8A84" w14:textId="77777777" w:rsidR="00D5071E" w:rsidRDefault="00000000">
      <w:pPr>
        <w:pStyle w:val="1"/>
        <w:spacing w:before="4"/>
        <w:ind w:right="111" w:firstLine="1127"/>
        <w:jc w:val="both"/>
      </w:pPr>
      <w:r>
        <w:t>Задачи комплексного учебного курса «Основы религиозных культур и светской этики»:</w:t>
      </w:r>
    </w:p>
    <w:p w14:paraId="33CAC272" w14:textId="77777777" w:rsidR="00D5071E" w:rsidRDefault="00000000">
      <w:pPr>
        <w:pStyle w:val="a4"/>
        <w:numPr>
          <w:ilvl w:val="0"/>
          <w:numId w:val="2"/>
        </w:numPr>
        <w:tabs>
          <w:tab w:val="left" w:pos="1062"/>
        </w:tabs>
        <w:ind w:right="112" w:firstLine="707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достойной жизни личности, семьи, общества;</w:t>
      </w:r>
    </w:p>
    <w:p w14:paraId="049256C0" w14:textId="77777777" w:rsidR="00D5071E" w:rsidRDefault="00000000">
      <w:pPr>
        <w:pStyle w:val="a4"/>
        <w:numPr>
          <w:ilvl w:val="0"/>
          <w:numId w:val="2"/>
        </w:numPr>
        <w:tabs>
          <w:tab w:val="left" w:pos="1031"/>
        </w:tabs>
        <w:ind w:right="109" w:firstLine="707"/>
        <w:rPr>
          <w:sz w:val="24"/>
        </w:rPr>
      </w:pPr>
      <w:r>
        <w:rPr>
          <w:sz w:val="24"/>
        </w:rPr>
        <w:t xml:space="preserve">формирование готовности к нравственному самосовершенствованию, духовному </w:t>
      </w:r>
      <w:r>
        <w:rPr>
          <w:spacing w:val="-2"/>
          <w:sz w:val="24"/>
        </w:rPr>
        <w:t>саморазвитию;</w:t>
      </w:r>
    </w:p>
    <w:p w14:paraId="7D16B43A" w14:textId="77777777" w:rsidR="00D5071E" w:rsidRDefault="00000000">
      <w:pPr>
        <w:pStyle w:val="a4"/>
        <w:numPr>
          <w:ilvl w:val="0"/>
          <w:numId w:val="2"/>
        </w:numPr>
        <w:tabs>
          <w:tab w:val="left" w:pos="1014"/>
        </w:tabs>
        <w:ind w:firstLine="707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6B0D02EA" w14:textId="77777777" w:rsidR="00D5071E" w:rsidRDefault="00000000">
      <w:pPr>
        <w:pStyle w:val="a4"/>
        <w:numPr>
          <w:ilvl w:val="0"/>
          <w:numId w:val="2"/>
        </w:numPr>
        <w:tabs>
          <w:tab w:val="left" w:pos="1021"/>
        </w:tabs>
        <w:ind w:firstLine="707"/>
        <w:rPr>
          <w:sz w:val="24"/>
        </w:rPr>
      </w:pPr>
      <w:r>
        <w:rPr>
          <w:sz w:val="24"/>
        </w:rPr>
        <w:t>формирование первоначальных представлений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этике, 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религиях, их роли в культуре, истории и современности России;</w:t>
      </w:r>
    </w:p>
    <w:p w14:paraId="6D35AFEF" w14:textId="77777777" w:rsidR="00D5071E" w:rsidRDefault="00000000">
      <w:pPr>
        <w:pStyle w:val="a4"/>
        <w:numPr>
          <w:ilvl w:val="0"/>
          <w:numId w:val="2"/>
        </w:numPr>
        <w:tabs>
          <w:tab w:val="left" w:pos="1076"/>
        </w:tabs>
        <w:ind w:right="112" w:firstLine="707"/>
        <w:rPr>
          <w:sz w:val="24"/>
        </w:rPr>
      </w:pP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государственности;</w:t>
      </w:r>
    </w:p>
    <w:p w14:paraId="3FAB5770" w14:textId="77777777" w:rsidR="00D5071E" w:rsidRDefault="00000000">
      <w:pPr>
        <w:pStyle w:val="a4"/>
        <w:numPr>
          <w:ilvl w:val="0"/>
          <w:numId w:val="2"/>
        </w:numPr>
        <w:tabs>
          <w:tab w:val="left" w:pos="1090"/>
          <w:tab w:val="left" w:pos="2333"/>
          <w:tab w:val="left" w:pos="3484"/>
          <w:tab w:val="left" w:pos="5070"/>
          <w:tab w:val="left" w:pos="6407"/>
          <w:tab w:val="left" w:pos="7779"/>
        </w:tabs>
        <w:ind w:right="110" w:firstLine="707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человеческой</w:t>
      </w:r>
      <w:r>
        <w:rPr>
          <w:sz w:val="24"/>
        </w:rPr>
        <w:tab/>
      </w:r>
      <w:r>
        <w:rPr>
          <w:spacing w:val="-2"/>
          <w:sz w:val="24"/>
        </w:rPr>
        <w:t>жизни;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 xml:space="preserve">нравственности, </w:t>
      </w:r>
      <w:r>
        <w:rPr>
          <w:sz w:val="24"/>
        </w:rPr>
        <w:t>основанной на свободе совести и вероисповедания, духовных традициях народов России</w:t>
      </w:r>
    </w:p>
    <w:p w14:paraId="2B464805" w14:textId="77777777" w:rsidR="00D5071E" w:rsidRDefault="00000000">
      <w:pPr>
        <w:pStyle w:val="a4"/>
        <w:numPr>
          <w:ilvl w:val="0"/>
          <w:numId w:val="2"/>
        </w:numPr>
        <w:tabs>
          <w:tab w:val="left" w:pos="1008"/>
        </w:tabs>
        <w:ind w:left="1008" w:right="0" w:hanging="198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совести.</w:t>
      </w:r>
    </w:p>
    <w:p w14:paraId="4245A39C" w14:textId="77777777" w:rsidR="00D5071E" w:rsidRDefault="00000000">
      <w:pPr>
        <w:pStyle w:val="1"/>
        <w:spacing w:line="274" w:lineRule="exact"/>
        <w:ind w:left="810" w:firstLine="0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используются:</w:t>
      </w:r>
    </w:p>
    <w:p w14:paraId="04A26F91" w14:textId="77777777" w:rsidR="00D5071E" w:rsidRDefault="00000000">
      <w:pPr>
        <w:pStyle w:val="a4"/>
        <w:numPr>
          <w:ilvl w:val="0"/>
          <w:numId w:val="1"/>
        </w:numPr>
        <w:tabs>
          <w:tab w:val="left" w:pos="809"/>
        </w:tabs>
        <w:ind w:right="113" w:firstLine="0"/>
        <w:rPr>
          <w:sz w:val="24"/>
        </w:rPr>
      </w:pPr>
      <w:r>
        <w:rPr>
          <w:sz w:val="24"/>
        </w:rPr>
        <w:t xml:space="preserve">Учебник А. </w:t>
      </w:r>
      <w:proofErr w:type="spellStart"/>
      <w:r>
        <w:rPr>
          <w:sz w:val="24"/>
        </w:rPr>
        <w:t>В.Кураев</w:t>
      </w:r>
      <w:proofErr w:type="spellEnd"/>
      <w:r>
        <w:rPr>
          <w:sz w:val="24"/>
        </w:rPr>
        <w:t xml:space="preserve"> «Основы православной культуры 4 класс. М., Просвещение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2017 год</w:t>
      </w:r>
    </w:p>
    <w:p w14:paraId="669EC39F" w14:textId="0E83680A" w:rsidR="00D5071E" w:rsidRDefault="00000000">
      <w:pPr>
        <w:pStyle w:val="a4"/>
        <w:numPr>
          <w:ilvl w:val="0"/>
          <w:numId w:val="1"/>
        </w:numPr>
        <w:tabs>
          <w:tab w:val="left" w:pos="809"/>
          <w:tab w:val="left" w:pos="3975"/>
        </w:tabs>
        <w:ind w:firstLine="0"/>
        <w:rPr>
          <w:sz w:val="24"/>
        </w:rPr>
      </w:pPr>
      <w:r>
        <w:rPr>
          <w:sz w:val="24"/>
        </w:rPr>
        <w:t>Электронное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приложение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А.В.Кураева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православной культуры 4 классы». М., Просвещение, 201</w:t>
      </w:r>
      <w:r w:rsidR="0097697C">
        <w:rPr>
          <w:sz w:val="24"/>
        </w:rPr>
        <w:t>6</w:t>
      </w:r>
      <w:r>
        <w:rPr>
          <w:sz w:val="24"/>
        </w:rPr>
        <w:t xml:space="preserve"> год</w:t>
      </w:r>
    </w:p>
    <w:p w14:paraId="73C3A292" w14:textId="77777777" w:rsidR="00D5071E" w:rsidRDefault="00000000">
      <w:pPr>
        <w:pStyle w:val="a4"/>
        <w:numPr>
          <w:ilvl w:val="0"/>
          <w:numId w:val="1"/>
        </w:numPr>
        <w:tabs>
          <w:tab w:val="left" w:pos="809"/>
        </w:tabs>
        <w:ind w:right="110" w:firstLine="0"/>
        <w:rPr>
          <w:sz w:val="24"/>
        </w:rPr>
      </w:pPr>
      <w:r>
        <w:rPr>
          <w:sz w:val="24"/>
        </w:rPr>
        <w:t>«Основы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этики»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Книга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М., Просвещение 2017</w:t>
      </w:r>
    </w:p>
    <w:p w14:paraId="3340A5E3" w14:textId="77777777" w:rsidR="00D5071E" w:rsidRDefault="00000000">
      <w:pPr>
        <w:pStyle w:val="a3"/>
        <w:ind w:right="54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 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 4 классе (1 час в неделю).</w:t>
      </w:r>
    </w:p>
    <w:sectPr w:rsidR="00D5071E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917E7"/>
    <w:multiLevelType w:val="hybridMultilevel"/>
    <w:tmpl w:val="7CC0713E"/>
    <w:lvl w:ilvl="0" w:tplc="CDD27D12">
      <w:start w:val="1"/>
      <w:numFmt w:val="decimal"/>
      <w:lvlText w:val="%1."/>
      <w:lvlJc w:val="left"/>
      <w:pPr>
        <w:ind w:left="2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20014A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2" w:tplc="EBD627C0">
      <w:numFmt w:val="bullet"/>
      <w:lvlText w:val="•"/>
      <w:lvlJc w:val="left"/>
      <w:pPr>
        <w:ind w:left="2105" w:hanging="567"/>
      </w:pPr>
      <w:rPr>
        <w:rFonts w:hint="default"/>
        <w:lang w:val="ru-RU" w:eastAsia="en-US" w:bidi="ar-SA"/>
      </w:rPr>
    </w:lvl>
    <w:lvl w:ilvl="3" w:tplc="50EE2378">
      <w:numFmt w:val="bullet"/>
      <w:lvlText w:val="•"/>
      <w:lvlJc w:val="left"/>
      <w:pPr>
        <w:ind w:left="3037" w:hanging="567"/>
      </w:pPr>
      <w:rPr>
        <w:rFonts w:hint="default"/>
        <w:lang w:val="ru-RU" w:eastAsia="en-US" w:bidi="ar-SA"/>
      </w:rPr>
    </w:lvl>
    <w:lvl w:ilvl="4" w:tplc="35F0A148">
      <w:numFmt w:val="bullet"/>
      <w:lvlText w:val="•"/>
      <w:lvlJc w:val="left"/>
      <w:pPr>
        <w:ind w:left="3970" w:hanging="567"/>
      </w:pPr>
      <w:rPr>
        <w:rFonts w:hint="default"/>
        <w:lang w:val="ru-RU" w:eastAsia="en-US" w:bidi="ar-SA"/>
      </w:rPr>
    </w:lvl>
    <w:lvl w:ilvl="5" w:tplc="CDCEF5D6">
      <w:numFmt w:val="bullet"/>
      <w:lvlText w:val="•"/>
      <w:lvlJc w:val="left"/>
      <w:pPr>
        <w:ind w:left="4903" w:hanging="567"/>
      </w:pPr>
      <w:rPr>
        <w:rFonts w:hint="default"/>
        <w:lang w:val="ru-RU" w:eastAsia="en-US" w:bidi="ar-SA"/>
      </w:rPr>
    </w:lvl>
    <w:lvl w:ilvl="6" w:tplc="BCFA3B2C">
      <w:numFmt w:val="bullet"/>
      <w:lvlText w:val="•"/>
      <w:lvlJc w:val="left"/>
      <w:pPr>
        <w:ind w:left="5835" w:hanging="567"/>
      </w:pPr>
      <w:rPr>
        <w:rFonts w:hint="default"/>
        <w:lang w:val="ru-RU" w:eastAsia="en-US" w:bidi="ar-SA"/>
      </w:rPr>
    </w:lvl>
    <w:lvl w:ilvl="7" w:tplc="99528F74">
      <w:numFmt w:val="bullet"/>
      <w:lvlText w:val="•"/>
      <w:lvlJc w:val="left"/>
      <w:pPr>
        <w:ind w:left="6768" w:hanging="567"/>
      </w:pPr>
      <w:rPr>
        <w:rFonts w:hint="default"/>
        <w:lang w:val="ru-RU" w:eastAsia="en-US" w:bidi="ar-SA"/>
      </w:rPr>
    </w:lvl>
    <w:lvl w:ilvl="8" w:tplc="CEC0192C">
      <w:numFmt w:val="bullet"/>
      <w:lvlText w:val="•"/>
      <w:lvlJc w:val="left"/>
      <w:pPr>
        <w:ind w:left="7701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7DCE24E4"/>
    <w:multiLevelType w:val="hybridMultilevel"/>
    <w:tmpl w:val="F4644AC0"/>
    <w:lvl w:ilvl="0" w:tplc="1E0E57B2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B034E6">
      <w:numFmt w:val="bullet"/>
      <w:lvlText w:val="•"/>
      <w:lvlJc w:val="left"/>
      <w:pPr>
        <w:ind w:left="1046" w:hanging="255"/>
      </w:pPr>
      <w:rPr>
        <w:rFonts w:hint="default"/>
        <w:lang w:val="ru-RU" w:eastAsia="en-US" w:bidi="ar-SA"/>
      </w:rPr>
    </w:lvl>
    <w:lvl w:ilvl="2" w:tplc="AF2CB29C">
      <w:numFmt w:val="bullet"/>
      <w:lvlText w:val="•"/>
      <w:lvlJc w:val="left"/>
      <w:pPr>
        <w:ind w:left="1993" w:hanging="255"/>
      </w:pPr>
      <w:rPr>
        <w:rFonts w:hint="default"/>
        <w:lang w:val="ru-RU" w:eastAsia="en-US" w:bidi="ar-SA"/>
      </w:rPr>
    </w:lvl>
    <w:lvl w:ilvl="3" w:tplc="8B14F222">
      <w:numFmt w:val="bullet"/>
      <w:lvlText w:val="•"/>
      <w:lvlJc w:val="left"/>
      <w:pPr>
        <w:ind w:left="2939" w:hanging="255"/>
      </w:pPr>
      <w:rPr>
        <w:rFonts w:hint="default"/>
        <w:lang w:val="ru-RU" w:eastAsia="en-US" w:bidi="ar-SA"/>
      </w:rPr>
    </w:lvl>
    <w:lvl w:ilvl="4" w:tplc="879C13F0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5" w:tplc="4EA09F9E">
      <w:numFmt w:val="bullet"/>
      <w:lvlText w:val="•"/>
      <w:lvlJc w:val="left"/>
      <w:pPr>
        <w:ind w:left="4833" w:hanging="255"/>
      </w:pPr>
      <w:rPr>
        <w:rFonts w:hint="default"/>
        <w:lang w:val="ru-RU" w:eastAsia="en-US" w:bidi="ar-SA"/>
      </w:rPr>
    </w:lvl>
    <w:lvl w:ilvl="6" w:tplc="D918294C">
      <w:numFmt w:val="bullet"/>
      <w:lvlText w:val="•"/>
      <w:lvlJc w:val="left"/>
      <w:pPr>
        <w:ind w:left="5779" w:hanging="255"/>
      </w:pPr>
      <w:rPr>
        <w:rFonts w:hint="default"/>
        <w:lang w:val="ru-RU" w:eastAsia="en-US" w:bidi="ar-SA"/>
      </w:rPr>
    </w:lvl>
    <w:lvl w:ilvl="7" w:tplc="A06E09A6">
      <w:numFmt w:val="bullet"/>
      <w:lvlText w:val="•"/>
      <w:lvlJc w:val="left"/>
      <w:pPr>
        <w:ind w:left="6726" w:hanging="255"/>
      </w:pPr>
      <w:rPr>
        <w:rFonts w:hint="default"/>
        <w:lang w:val="ru-RU" w:eastAsia="en-US" w:bidi="ar-SA"/>
      </w:rPr>
    </w:lvl>
    <w:lvl w:ilvl="8" w:tplc="A58EC414">
      <w:numFmt w:val="bullet"/>
      <w:lvlText w:val="•"/>
      <w:lvlJc w:val="left"/>
      <w:pPr>
        <w:ind w:left="7673" w:hanging="255"/>
      </w:pPr>
      <w:rPr>
        <w:rFonts w:hint="default"/>
        <w:lang w:val="ru-RU" w:eastAsia="en-US" w:bidi="ar-SA"/>
      </w:rPr>
    </w:lvl>
  </w:abstractNum>
  <w:num w:numId="1" w16cid:durableId="508835317">
    <w:abstractNumId w:val="0"/>
  </w:num>
  <w:num w:numId="2" w16cid:durableId="162890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1E"/>
    <w:rsid w:val="0097697C"/>
    <w:rsid w:val="00D5071E"/>
    <w:rsid w:val="00F5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DDCE"/>
  <w15:docId w15:val="{DEDF4972-3BE7-493C-9011-4CF1907E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2" w:hanging="7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4" w:firstLine="7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4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Notebook</cp:lastModifiedBy>
  <cp:revision>2</cp:revision>
  <dcterms:created xsi:type="dcterms:W3CDTF">2024-05-17T07:54:00Z</dcterms:created>
  <dcterms:modified xsi:type="dcterms:W3CDTF">2024-05-17T07:54:00Z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2010</vt:lpwstr>
  </property>
</Properties>
</file>